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rPr/>
        <w:t xml:space="preserve">Kallelse till ordinarie föreningsstämma</w:t>
      </w:r>
    </w:p>
    <w:p>
      <w:pPr/>
      <w:r>
        <w:rPr/>
        <w:t xml:space="preserve">Medlemmarna i [Föreningens namn] kallas härmed till ordinarie föreningsstämma.</w:t>
      </w:r>
    </w:p>
    <w:p>
      <w:pPr>
        <w:tabs>
          <w:tab w:val="right" w:leader="underscore" w:pos="9638"/>
        </w:tabs>
        <w:spacing w:before="200" w:after="0"/>
      </w:pPr>
      <w:r>
        <w:rPr/>
        <w:t xml:space="preserve">Dag och tid: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Plats: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Digitalt deltagande (länk, och hur man röstar): </w:t>
      </w:r>
      <w:r>
        <w:tab/>
      </w:r>
    </w:p>
    <w:p>
      <w:pPr>
        <w:pStyle w:val="Heading2"/>
        <w:keepNext/>
      </w:pPr>
      <w:r>
        <w:rPr/>
        <w:t xml:space="preserve">Dagordning</w:t>
      </w:r>
    </w:p>
    <w:p>
      <w:pPr>
        <w:ind w:left="454" w:hanging="454"/>
        <w:spacing w:after="60"/>
      </w:pPr>
      <w:r>
        <w:rPr/>
        <w:t xml:space="preserve">1.</w:t>
      </w:r>
      <w:r>
        <w:tab/>
      </w:r>
      <w:r>
        <w:rPr/>
        <w:t xml:space="preserve">Stämman öppnas</w:t>
      </w:r>
    </w:p>
    <w:p>
      <w:pPr>
        <w:ind w:left="454" w:hanging="454"/>
        <w:spacing w:after="60"/>
      </w:pPr>
      <w:r>
        <w:rPr/>
        <w:t xml:space="preserve">2.</w:t>
      </w:r>
      <w:r>
        <w:tab/>
      </w:r>
      <w:r>
        <w:rPr/>
        <w:t xml:space="preserve">Val av ordförande för stämman</w:t>
      </w:r>
    </w:p>
    <w:p>
      <w:pPr>
        <w:ind w:left="454" w:hanging="454"/>
        <w:spacing w:after="60"/>
      </w:pPr>
      <w:r>
        <w:rPr/>
        <w:t xml:space="preserve">3.</w:t>
      </w:r>
      <w:r>
        <w:tab/>
      </w:r>
      <w:r>
        <w:rPr/>
        <w:t xml:space="preserve">Val av sekreterare för stämman</w:t>
      </w:r>
    </w:p>
    <w:p>
      <w:pPr>
        <w:ind w:left="454" w:hanging="454"/>
        <w:spacing w:after="60"/>
      </w:pPr>
      <w:r>
        <w:rPr/>
        <w:t xml:space="preserve">4.</w:t>
      </w:r>
      <w:r>
        <w:tab/>
      </w:r>
      <w:r>
        <w:rPr/>
        <w:t xml:space="preserve">Val av två justerare, tillika rösträknare</w:t>
      </w:r>
    </w:p>
    <w:p>
      <w:pPr>
        <w:ind w:left="454" w:hanging="454"/>
        <w:spacing w:after="60"/>
      </w:pPr>
      <w:r>
        <w:rPr/>
        <w:t xml:space="preserve">5.</w:t>
      </w:r>
      <w:r>
        <w:tab/>
      </w:r>
      <w:r>
        <w:rPr/>
        <w:t xml:space="preserve">Fastställande av röstlängd</w:t>
      </w:r>
    </w:p>
    <w:p>
      <w:pPr>
        <w:ind w:left="454" w:hanging="454"/>
        <w:spacing w:after="60"/>
      </w:pPr>
      <w:r>
        <w:rPr/>
        <w:t xml:space="preserve">6.</w:t>
      </w:r>
      <w:r>
        <w:tab/>
      </w:r>
      <w:r>
        <w:rPr/>
        <w:t xml:space="preserve">Fråga om stämman blivit behörigen utlyst</w:t>
      </w:r>
    </w:p>
    <w:p>
      <w:pPr>
        <w:ind w:left="454" w:hanging="454"/>
        <w:spacing w:after="60"/>
      </w:pPr>
      <w:r>
        <w:rPr/>
        <w:t xml:space="preserve">7.</w:t>
      </w:r>
      <w:r>
        <w:tab/>
      </w:r>
      <w:r>
        <w:rPr/>
        <w:t xml:space="preserve">Godkännande av dagordningen</w:t>
      </w:r>
    </w:p>
    <w:p>
      <w:pPr>
        <w:ind w:left="454" w:hanging="454"/>
        <w:spacing w:after="60"/>
      </w:pPr>
      <w:r>
        <w:rPr/>
        <w:t xml:space="preserve">8.</w:t>
      </w:r>
      <w:r>
        <w:tab/>
      </w:r>
      <w:r>
        <w:rPr/>
        <w:t xml:space="preserve">Styrelsens verksamhetsberättelse och förvaltningsberättelse</w:t>
      </w:r>
    </w:p>
    <w:p>
      <w:pPr>
        <w:ind w:left="454" w:hanging="454"/>
        <w:spacing w:after="60"/>
      </w:pPr>
      <w:r>
        <w:rPr/>
        <w:t xml:space="preserve">9.</w:t>
      </w:r>
      <w:r>
        <w:tab/>
      </w:r>
      <w:r>
        <w:rPr/>
        <w:t xml:space="preserve">Revisorernas berättelse</w:t>
      </w:r>
    </w:p>
    <w:p>
      <w:pPr>
        <w:ind w:left="454" w:hanging="454"/>
        <w:spacing w:after="60"/>
      </w:pPr>
      <w:r>
        <w:rPr/>
        <w:t xml:space="preserve">10.</w:t>
      </w:r>
      <w:r>
        <w:tab/>
      </w:r>
      <w:r>
        <w:rPr/>
        <w:t xml:space="preserve">Ansvarsfrihet för styrelsen</w:t>
      </w:r>
    </w:p>
    <w:p>
      <w:pPr>
        <w:ind w:left="454" w:hanging="454"/>
        <w:spacing w:after="60"/>
      </w:pPr>
      <w:r>
        <w:rPr/>
        <w:t xml:space="preserve">11.</w:t>
      </w:r>
      <w:r>
        <w:tab/>
      </w:r>
      <w:r>
        <w:rPr/>
        <w:t xml:space="preserve">Framställningar från styrelsen eller motioner från medlemmarna</w:t>
      </w:r>
    </w:p>
    <w:p>
      <w:pPr>
        <w:ind w:left="454" w:hanging="454"/>
        <w:spacing w:after="60"/>
      </w:pPr>
      <w:r>
        <w:rPr/>
        <w:t xml:space="preserve">12.</w:t>
      </w:r>
      <w:r>
        <w:tab/>
      </w:r>
      <w:r>
        <w:rPr/>
        <w:t xml:space="preserve">Ersättning till styrelsen och revisorerna</w:t>
      </w:r>
    </w:p>
    <w:p>
      <w:pPr>
        <w:ind w:left="454" w:hanging="454"/>
        <w:spacing w:after="60"/>
      </w:pPr>
      <w:r>
        <w:rPr/>
        <w:t xml:space="preserve">13.</w:t>
      </w:r>
      <w:r>
        <w:tab/>
      </w:r>
      <w:r>
        <w:rPr/>
        <w:t xml:space="preserve">Styrelsens förslag till utgifts- och inkomststat samt debiteringslängd</w:t>
      </w:r>
    </w:p>
    <w:p>
      <w:pPr>
        <w:ind w:left="454" w:hanging="454"/>
        <w:spacing w:after="60"/>
      </w:pPr>
      <w:r>
        <w:rPr/>
        <w:t xml:space="preserve">14.</w:t>
      </w:r>
      <w:r>
        <w:tab/>
      </w:r>
      <w:r>
        <w:rPr/>
        <w:t xml:space="preserve">Val av styrelse, styrelseordförande och suppleanter</w:t>
      </w:r>
    </w:p>
    <w:p>
      <w:pPr>
        <w:ind w:left="454" w:hanging="454"/>
        <w:spacing w:after="60"/>
      </w:pPr>
      <w:r>
        <w:rPr/>
        <w:t xml:space="preserve">15.</w:t>
      </w:r>
      <w:r>
        <w:tab/>
      </w:r>
      <w:r>
        <w:rPr/>
        <w:t xml:space="preserve">Val av revisorer och suppleanter</w:t>
      </w:r>
    </w:p>
    <w:p>
      <w:pPr>
        <w:ind w:left="454" w:hanging="454"/>
        <w:spacing w:after="60"/>
      </w:pPr>
      <w:r>
        <w:rPr/>
        <w:t xml:space="preserve">16.</w:t>
      </w:r>
      <w:r>
        <w:tab/>
      </w:r>
      <w:r>
        <w:rPr/>
        <w:t xml:space="preserve">Fråga om val av valberedning</w:t>
      </w:r>
    </w:p>
    <w:p>
      <w:pPr>
        <w:ind w:left="454" w:hanging="454"/>
        <w:spacing w:after="60"/>
      </w:pPr>
      <w:r>
        <w:rPr/>
        <w:t xml:space="preserve">17.</w:t>
      </w:r>
      <w:r>
        <w:tab/>
      </w:r>
      <w:r>
        <w:rPr/>
        <w:t xml:space="preserve">Informations- och frågestund</w:t>
      </w:r>
    </w:p>
    <w:p>
      <w:pPr>
        <w:ind w:left="454" w:hanging="454"/>
        <w:spacing w:after="60"/>
      </w:pPr>
      <w:r>
        <w:rPr/>
        <w:t xml:space="preserve">18.</w:t>
      </w:r>
      <w:r>
        <w:tab/>
      </w:r>
      <w:r>
        <w:rPr/>
        <w:t xml:space="preserve">Meddelande av plats där stämmoprotokollet hålls tillgängligt</w:t>
      </w:r>
    </w:p>
    <w:p>
      <w:pPr>
        <w:ind w:left="454" w:hanging="454"/>
        <w:spacing w:after="60"/>
      </w:pPr>
      <w:r>
        <w:rPr/>
        <w:t xml:space="preserve">19.</w:t>
      </w:r>
      <w:r>
        <w:tab/>
      </w:r>
      <w:r>
        <w:rPr/>
        <w:t xml:space="preserve">Stämman avslutas</w:t>
      </w:r>
    </w:p>
    <w:p>
      <w:pPr>
        <w:pStyle w:val="Heading2"/>
        <w:keepNext/>
      </w:pPr>
      <w:r>
        <w:rPr/>
        <w:t xml:space="preserve">Handlingar</w:t>
      </w:r>
    </w:p>
    <w:p>
      <w:pPr/>
      <w:r>
        <w:rPr/>
        <w:t xml:space="preserve">Handlingarna finns [på föreningens webbplats] [hos ordföranden] [bifogade] från den [datum]:</w:t>
      </w:r>
    </w:p>
    <w:p>
      <w:pPr>
        <w:ind w:left="454" w:hanging="454"/>
        <w:spacing w:after="60"/>
      </w:pPr>
      <w:r>
        <w:rPr/>
        <w:t xml:space="preserve">•</w:t>
      </w:r>
      <w:r>
        <w:tab/>
      </w:r>
      <w:r>
        <w:rPr/>
        <w:t xml:space="preserve">Verksamhetsberättelse och förvaltningsberättelse</w:t>
      </w:r>
    </w:p>
    <w:p>
      <w:pPr>
        <w:ind w:left="454" w:hanging="454"/>
        <w:spacing w:after="60"/>
      </w:pPr>
      <w:r>
        <w:rPr/>
        <w:t xml:space="preserve">•</w:t>
      </w:r>
      <w:r>
        <w:tab/>
      </w:r>
      <w:r>
        <w:rPr/>
        <w:t xml:space="preserve">Revisionsberättelse</w:t>
      </w:r>
    </w:p>
    <w:p>
      <w:pPr>
        <w:ind w:left="454" w:hanging="454"/>
        <w:spacing w:after="60"/>
      </w:pPr>
      <w:r>
        <w:rPr/>
        <w:t xml:space="preserve">•</w:t>
      </w:r>
      <w:r>
        <w:tab/>
      </w:r>
      <w:r>
        <w:rPr/>
        <w:t xml:space="preserve">Förslag till utgifts- och inkomststat och debiteringslängd</w:t>
      </w:r>
    </w:p>
    <w:p>
      <w:pPr>
        <w:ind w:left="454" w:hanging="454"/>
        <w:spacing w:after="60"/>
      </w:pPr>
      <w:r>
        <w:rPr/>
        <w:t xml:space="preserve">•</w:t>
      </w:r>
      <w:r>
        <w:tab/>
      </w:r>
      <w:r>
        <w:rPr/>
        <w:t xml:space="preserve">Framställningar från styrelsen och motioner med styrelsens yttrande</w:t>
      </w:r>
    </w:p>
    <w:p>
      <w:pPr>
        <w:ind w:left="454" w:hanging="454"/>
        <w:spacing w:after="60"/>
      </w:pPr>
      <w:r>
        <w:rPr/>
        <w:t xml:space="preserve">•</w:t>
      </w:r>
      <w:r>
        <w:tab/>
      </w:r>
      <w:r>
        <w:rPr/>
        <w:t xml:space="preserve">Valberedningens förslag</w:t>
      </w:r>
    </w:p>
    <w:p>
      <w:pPr>
        <w:pStyle w:val="Heading2"/>
        <w:keepNext/>
      </w:pPr>
      <w:r>
        <w:rPr/>
        <w:t xml:space="preserve">Rösträtt och ombud</w:t>
      </w:r>
    </w:p>
    <w:p>
      <w:pPr/>
      <w:r>
        <w:rPr/>
        <w:t xml:space="preserve">Varje röstberättigad medlem har en röst. I frågor av ekonomisk betydelse räknas rösterna efter fastigheternas andelstal om någon begär det. Den som inte kan komma får rösta genom ombud med fullmakt; ett ombud får företräda bara en medlem, om inte stadgarna säger annat. Den som inte betalat sin avgift i tid får delta men inte rösta förrän avgiften är betald.</w:t>
      </w:r>
    </w:p>
    <w:p>
      <w:pPr>
        <w:pStyle w:val="Heading2"/>
        <w:keepNext/>
      </w:pPr>
      <w:r>
        <w:rPr/>
        <w:t xml:space="preserve">Frågor</w:t>
      </w:r>
    </w:p>
    <w:p>
      <w:pPr/>
      <w:r>
        <w:rPr/>
        <w:t xml:space="preserve">Frågor besvaras av [namn], [telefon eller e-post].</w:t>
      </w:r>
    </w:p>
    <w:p>
      <w:pPr/>
      <w:r>
        <w:rPr/>
        <w:t xml:space="preserve">Varmt välkomna!</w:t>
      </w:r>
    </w:p>
    <w:p>
      <w:pPr/>
      <w:r>
        <w:rPr/>
        <w:t xml:space="preserve">Styrelsen för [Föreningens namn], [ort] den [datum]</w:t>
      </w:r>
    </w:p>
    <w:p>
      <w:pPr/>
      <w:r>
        <w:rPr>
          <w:color w:val="5C5A55"/>
          <w:sz w:val="18"/>
          <w:szCs w:val="18"/>
        </w:rPr>
        <w:t xml:space="preserve">Vill ni slippa papperet? I Föreningstorgets gratis verktyg skrivs kallelsen av sig själv utifrån mötet, går till medlemmarna ett mejl i taget och har en länk till handlingarna. Läs mer på foreningstorget.se/verktyg</w:t>
      </w:r>
    </w:p>
    <w:sectPr>
      <w:footerReference w:type="default" r:id="rIdFot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after="0"/>
    </w:pPr>
    <w:r>
      <w:rPr>
        <w:color w:val="5C5A55"/>
        <w:sz w:val="16"/>
        <w:szCs w:val="16"/>
      </w:rPr>
      <w:t xml:space="preserve">Mallen är ett förslag från Föreningstorget.se. Föreningen ansvarar själv för att anpassa mallen och använda den rätt; era stadgar och lagen gäller före mallen.</w:t>
    </w:r>
    <w:r>
      <w:tab/>
    </w:r>
    <w:r>
      <w:rPr>
        <w:color w:val="5C5A55"/>
        <w:sz w:val="16"/>
        <w:szCs w:val="16"/>
      </w:rPr>
      <w:t xml:space="preserve">Sida </w:t>
    </w:r>
    <w:fldSimple w:instr="PAGE">
      <w:r>
        <w:rPr>
          <w:color w:val="5C5A55"/>
          <w:sz w:val="16"/>
          <w:szCs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v-S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Stil" Type="http://schemas.openxmlformats.org/officeDocument/2006/relationships/styles" Target="styles.xml"/><Relationship Id="rIdFot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Kallelse till årsmöte</dc:title>
  <dc:creator>Föreningstorget</dc:creator>
  <dc:language>sv-SE</dc:language>
</cp:coreProperties>
</file>